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ПУБЛІКАЦІЙНА ЕТИКА</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Журналом "Відкрита наука та інновації" (далі – Журнал) розроблено та прийнято дані правила, відповідно до Кодексу поведінки для видавців журналу (Code of Conduct for Journal Publishers), розроблених Комітетом з публікаційної етики - Committee on Publication Ethics (далі COPE) та керуючись нормами Цивільного кодексу України і Закону України «Про авторське право і суміжні права». </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1.ЕТИЧНІ ЗОБОВ’ЯЗАННЯ РЕДАКЦІЙНОЇ КОЛЕГІЇ </w:t>
      </w:r>
    </w:p>
    <w:p w:rsidR="00000000" w:rsidDel="00000000" w:rsidP="00000000" w:rsidRDefault="00000000" w:rsidRPr="00000000" w14:paraId="00000004">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Рішення про публікацію </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Редакційна колегія відповідальна за належне подання наукових матеріалів на розсуд наукової спільноти, а також перевіряє матеріали, які подаються, на предмет запозичення за допомогою систем перевірки. Всі матеріали, після попереднього оцінювання редактором, проходять незалежне анонімне подвійне сліпе рецензування. Редакційна колегія Журналу забезпечує конфіденційність і неупередженість процесу рецензування. Редакційна колегія Журналу зобов’язується надати автору рецензента, який вчасно і неупереджено виконує обов’язки по рецензуванню статті, не є фінансово зацікавлений в дослідженнях і не представляє інтереси конкуруючої організації. Редакційна колегія Журналу не впливає на рішення рецензентів. У випадку наявності позитивного і негативного відгуку на рукопис, Відповідальний редактор призначає додаткового Рецензента. Негативний відгук розглядається Редакційною колегією, яка приймає остаточне рішення. У разі відхилення рукопису Редакційна колегія залишає за собою право не вступати в дискусію з авторами. Редакційна колегія залишає за собою право відмовити, після попередньо розгляду, у поданні матеріалів на рецензування у випадку некоректного оформлення рукопису, невідповідності основним науковим критеріям, тематиці журналу, плагіату, повторної публікації та ін. </w:t>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Неупередженість </w:t>
      </w:r>
    </w:p>
    <w:p w:rsidR="00000000" w:rsidDel="00000000" w:rsidP="00000000" w:rsidRDefault="00000000" w:rsidRPr="00000000" w14:paraId="00000007">
      <w:pPr>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Редакційна колегія Журналу оцінює матеріали за змістом і науковою цінністю незалежно від вікової, расової, статевої приналежності, сексуальної орієнтації, релігійних та політичних поглядів, походження, громадянства Автора. Конфіденційність Редакційна колегія Журналу обмежує конфіденційність процесу публікації колом: Автор, Рецензенти, члени Редакційної колегії, Видавець, та за необхідності, наукові консультанти. Редакційна колегія Журналу гарантує захист неопублікованих даних отриманих  від Автора в процесі підготовки до публікації.</w:t>
      </w:r>
    </w:p>
    <w:p w:rsidR="00000000" w:rsidDel="00000000" w:rsidP="00000000" w:rsidRDefault="00000000" w:rsidRPr="00000000" w14:paraId="00000008">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Політика розкриття і конфлікту інтересів</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Відповідальний редактор Журналу бере самовідвід від розгляду матеріалів у випадку наявності конфлікту інтересів внаслідок конкуренції, спільної роботи та інших відносин з Автором та організаціями, які пов’язані з матеріалами. Журнал публікує інформацію про фінансову підтримку досліджень.</w:t>
      </w:r>
    </w:p>
    <w:p w:rsidR="00000000" w:rsidDel="00000000" w:rsidP="00000000" w:rsidRDefault="00000000" w:rsidRPr="00000000" w14:paraId="0000000A">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Нагляд за публікаціями</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випадку, якщо Відповідальний редактор Журналу знаходить переконливі докази помилковості висновків наданих у роботі, плагіату, фальсифікації і фабрикації даних, він повідомляє Автора і Видавця для прийняття рішень про публікацію на сайті виправлення, роз’яснення та вибачення, вилучення статті, у разі необхідності.</w:t>
      </w:r>
    </w:p>
    <w:p w:rsidR="00000000" w:rsidDel="00000000" w:rsidP="00000000" w:rsidRDefault="00000000" w:rsidRPr="00000000" w14:paraId="0000000C">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Залученість і співпраця в рамках досліджень</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Редакційна колегія Журналу публікує у відкритому доступі на сайті актуальні Правила для Авторів та Рецензентів. Редакційна колегія Журналу гарантує відкритий доступ до публікацій для Авторів. Зміст кожного номера обговорюється і затверджується на засіданні Редакційної колегії Журналу. Редакційна колегія та Видавець вживають належних заходів для врегулювання конфлікту при надходженні скарги чи претензії щодо порушень етики стосовно наданого рукопису чи опублікованої Журналом статті. Кожне повідомлення про факт неетичної поведінки має бути розслідуване незалежно від строку, коли могло бути вчинене порушення, про яке повідомляється. У випадку підтвердження інформації про порушення етичних принципів, Редакційна колегія та Видавець публікують виправлення, спростування або вибачення.</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випадку спірних питань, Редакційна колегія Журнал діє у відповідності з інструкціями COPE, щодо питань порушень публікаційної етики.</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2.ЕТИЧНІ ЗОБОВ'ЯЗАННЯ РЕЦЕНЗЕНТІВ</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Рецензування матеріалів допомагає Редакційній колегії прийняти рішення про публікацію статті, а Авторам допомагає покращити роботу.</w:t>
      </w:r>
    </w:p>
    <w:p w:rsidR="00000000" w:rsidDel="00000000" w:rsidP="00000000" w:rsidRDefault="00000000" w:rsidRPr="00000000" w14:paraId="00000011">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Відповідальність</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випадку неможливості проведення рецензування матеріалів за браком кваліфікації або часу, Рецензент зобов’язаний повідомити Редакційну колегію і знищити або повернути отримані матеріали. </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Конфіденційність</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Рецензент не має права обговорювати отримані для рецензування матеріали і дані викладені в них, ділитись з колегами, використовувати у власних інтересах. У разі необхідності консультації з колегами Рецензент повинен попередньо узгодити це питання з Відповідальним редактором. Вимоги до рукопису і об’єктивність Рецензент надає неупереджену оцінку представленим матеріалам, відповідність їх профілю журналу, новизні, актуальності, оцінює достовірність, надійність та якість висновків і даних. Особиста критика представлених матеріалів неприпустима. Висновки Рецензента повинні бути обґрунтовані і представлені посилання на авторитетні джерела. </w:t>
      </w:r>
    </w:p>
    <w:p w:rsidR="00000000" w:rsidDel="00000000" w:rsidP="00000000" w:rsidRDefault="00000000" w:rsidRPr="00000000" w14:paraId="00000015">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Визнання першоджерел </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Рецензент повинен оцінювати коректність подання цитувань і наявність належним чином оформлених бібліографічних посилань, вказати релевантні опубліковані роботи на які не зроблено посилань у роботі. У випадку виявлення збігу з іншими роботами та дослідженнями, виявленні фальсифікації, плагіату Рецензент повинен повідомити про цей факт Відповідального редактора. </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Політика розкриття конфлікту інтересів</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Рецензент не повинен брати участь у рецензуванні якщо він знаходиться в тісних особистих чи професійних взаємовідносинах з автором або співавторами статті, організацією, де проводились дослідження, або ж працює в конкуруючій організації за тією ж тематикою і повинен повідомити Відповідального редактора про наявність можливих інших конфліктів інтересів (політичних, релігійних, фінансових), а також звертатись за порадою до Редакційної колегії Журналу, якщо є певні сумніви стосовно цього питання. Інформація та ідеї рукопису не повинні використовуватися для отримання особистої вигоди. </w:t>
      </w:r>
    </w:p>
    <w:p w:rsidR="00000000" w:rsidDel="00000000" w:rsidP="00000000" w:rsidRDefault="00000000" w:rsidRPr="00000000" w14:paraId="00000019">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Неупередженість </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Рецензент оцінює рукопис за змістом і науковою цінністю незалежно від вікової, расової, статевої приналежності, сексуальної орієнтації, релігійних та політичних поглядів, походження, громадянства Автора. </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3.ЕТИЧНІ ЗОБОВ’ЯЗАННЯ АВТОРІВ </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Автори рукопису надають достовірні наукові дані та об’єктивні висновки. Рукопис повинен містити достатньо деталей і бібліографічних посилань для можливого відтворення результатів досліджень. Інформація, використана з неопублікованих джерел, не повинна використовуватись в дослідженнях. Доступ до даних і їх зберігання Редакція має право запросити у Автора первинні дані досліджень, які мають відношення до рукопису для наступного надання їх Рецензенту. Автори зобов’язані зберігати їх упродовж певного періоду після публікації. </w:t>
      </w:r>
    </w:p>
    <w:p w:rsidR="00000000" w:rsidDel="00000000" w:rsidP="00000000" w:rsidRDefault="00000000" w:rsidRPr="00000000" w14:paraId="0000001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Оригінальність і плагіат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Автори використовують в рукописі дані оригінальних досліджень, у випадку використання даних з інших робіт або тверджень інших авторів, необхідно надавати відповідні бібліографічні посилання або цитування. Репродукція частини інших публікацій, плагіат, самоплагіат, фальсифікація і фабрикація даних є неприйнятними у рукописі. Автори можуть подавати матеріали лише в одне видання. Подання в два видання або більше одночасно, або ж подання раніше опублікованої статті є неприпустимим порушенням публікаційної етики, що веде до відхилення рукопису. </w:t>
      </w:r>
    </w:p>
    <w:p w:rsidR="00000000" w:rsidDel="00000000" w:rsidP="00000000" w:rsidRDefault="00000000" w:rsidRPr="00000000" w14:paraId="0000001F">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Авторство публікації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Авторами роботи виступають особи, які зробили значний внесок в проведення дослідження та підготовку матеріалів до публікації. Автори повинні переконатися в тому, що всі учасники, дотичні до підготовки матеріалів, зазначені як співавтори, погоджуються з порядком в переліку співавторів і остаточною версією поданих матеріалів. </w:t>
      </w:r>
    </w:p>
    <w:p w:rsidR="00000000" w:rsidDel="00000000" w:rsidP="00000000" w:rsidRDefault="00000000" w:rsidRPr="00000000" w14:paraId="00000021">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Ризики, а також люди і тварини, які є об’єктами дослідження </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Автори надають інформацію стосовно можливих ризиків при проведенні досліджень. Необхідно вказувати, що експерименти над тваринами проводяться з дотриманням вимог чинного законодавства та Комісій з біоетики. </w:t>
      </w:r>
    </w:p>
    <w:p w:rsidR="00000000" w:rsidDel="00000000" w:rsidP="00000000" w:rsidRDefault="00000000" w:rsidRPr="00000000" w14:paraId="00000023">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Конфлікт інтересів </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Автори вказують у наданих матеріалах про наявність фінансових або інших конфліктів інтересів, які можуть впливати на результати або висновки, представлені в рукописі та на її оцінку. Необхідно надавати інформацію про фінансову підтримку. </w:t>
      </w:r>
    </w:p>
    <w:p w:rsidR="00000000" w:rsidDel="00000000" w:rsidP="00000000" w:rsidRDefault="00000000" w:rsidRPr="00000000" w14:paraId="00000025">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Помилки в рукописах </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Автори зобов’язані повідомити Відповідального редактора про помилки або неточності в рукописі, у разі виявлення таких і сприяти їх виправленню або відкликанню рукопису. У разі отримання Відповідальним редактором інформації про помилки в публікації від третьої сторони, Автор зобов’язаний взяти участь у вирішенні спірної ситуації.</w:t>
      </w:r>
    </w:p>
    <w:p w:rsidR="00000000" w:rsidDel="00000000" w:rsidP="00000000" w:rsidRDefault="00000000" w:rsidRPr="00000000" w14:paraId="00000027">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Зобов’язання автора щодо участі у процесі рецензування</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Автори зобов’язані брати участь у процесі рецензування</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